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0908" w:rsidR="003C31C6" w:rsidP="003C31C6" w:rsidRDefault="003C31C6" w14:paraId="7E1DC1B2" wp14:textId="77777777">
      <w:pPr>
        <w:pStyle w:val="Texto"/>
        <w:rPr>
          <w:b/>
        </w:rPr>
      </w:pPr>
      <w:r w:rsidRPr="009A0908">
        <w:rPr>
          <w:b/>
        </w:rPr>
        <w:t>D8.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3C31C6" w:rsidTr="3832C1A6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3C31C6" w:rsidP="00295C79" w:rsidRDefault="003C31C6" w14:paraId="0A37501D" wp14:textId="2932CEB0">
            <w:pPr>
              <w:pStyle w:val="texto0"/>
              <w:spacing w:line="240" w:lineRule="auto"/>
              <w:ind w:firstLine="0"/>
              <w:jc w:val="center"/>
            </w:pPr>
            <w:r w:rsidR="37C4AF05">
              <w:drawing>
                <wp:inline xmlns:wp14="http://schemas.microsoft.com/office/word/2010/wordprocessingDrawing" wp14:editId="3832C1A6" wp14:anchorId="6DFD438B">
                  <wp:extent cx="4572000" cy="666750"/>
                  <wp:effectExtent l="0" t="0" r="0" b="0"/>
                  <wp:docPr id="161812627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8db4444214d4fd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DB4279" w:rsidR="003C31C6" w:rsidP="003C31C6" w:rsidRDefault="003C31C6" w14:paraId="5DAB6C7B" wp14:textId="77777777">
      <w:pPr>
        <w:spacing w:after="101"/>
        <w:rPr>
          <w:rFonts w:ascii="Arial" w:hAnsi="Arial" w:cs="Arial"/>
          <w:vanish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26"/>
        <w:gridCol w:w="601"/>
        <w:gridCol w:w="4370"/>
        <w:gridCol w:w="2115"/>
      </w:tblGrid>
      <w:tr xmlns:wp14="http://schemas.microsoft.com/office/word/2010/wordml" w:rsidRPr="009A0908" w:rsidR="003C31C6" w:rsidTr="00295C79" w14:paraId="31170361" wp14:textId="77777777">
        <w:trPr>
          <w:trHeight w:val="20"/>
        </w:trPr>
        <w:tc>
          <w:tcPr>
            <w:tcW w:w="8712" w:type="dxa"/>
            <w:gridSpan w:val="4"/>
            <w:shd w:val="clear" w:color="auto" w:fill="auto"/>
            <w:noWrap/>
            <w:vAlign w:val="center"/>
          </w:tcPr>
          <w:p w:rsidRPr="009A0908" w:rsidR="003C31C6" w:rsidP="00295C79" w:rsidRDefault="003C31C6" w14:paraId="5233471E" wp14:textId="77777777">
            <w:pPr>
              <w:pStyle w:val="texto0"/>
              <w:spacing w:line="22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9A0908">
              <w:rPr>
                <w:rFonts w:ascii="Arial" w:hAnsi="Arial" w:eastAsia="Calibri" w:cs="Arial"/>
                <w:sz w:val="16"/>
                <w:szCs w:val="18"/>
              </w:rPr>
              <w:t>Pedimento de importación temporal de remolques, semirremolques y portacontenedores.</w:t>
            </w:r>
          </w:p>
        </w:tc>
      </w:tr>
      <w:tr xmlns:wp14="http://schemas.microsoft.com/office/word/2010/wordml" w:rsidRPr="009A0908" w:rsidR="003C31C6" w:rsidTr="00295C79" w14:paraId="2441FCE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Pr="009A0908" w:rsidR="003C31C6" w:rsidP="00295C79" w:rsidRDefault="003C31C6" w14:paraId="02EB378F" wp14:textId="77777777">
            <w:pPr>
              <w:spacing w:after="101" w:line="220" w:lineRule="exac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70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Pr="009A0908" w:rsidR="003C31C6" w:rsidP="00295C79" w:rsidRDefault="003C31C6" w14:paraId="6A05A809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Pr="009A0908" w:rsidR="003C31C6" w:rsidP="00295C79" w:rsidRDefault="003C31C6" w14:paraId="2049619B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Número de Pedimento</w:t>
            </w:r>
          </w:p>
        </w:tc>
      </w:tr>
      <w:tr xmlns:wp14="http://schemas.microsoft.com/office/word/2010/wordml" w:rsidRPr="009A0908" w:rsidR="003C31C6" w:rsidTr="00295C79" w14:paraId="305A820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2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9A0908" w:rsidR="003C31C6" w:rsidP="00295C79" w:rsidRDefault="003C31C6" w14:paraId="5A39BBE3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70" w:type="dxa"/>
            <w:vMerge/>
            <w:tcBorders>
              <w:left w:val="nil"/>
            </w:tcBorders>
            <w:shd w:val="clear" w:color="auto" w:fill="auto"/>
            <w:vAlign w:val="center"/>
          </w:tcPr>
          <w:p w:rsidRPr="009A0908" w:rsidR="003C31C6" w:rsidP="00295C79" w:rsidRDefault="003C31C6" w14:paraId="41C8F396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632C2B79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Número Consecutivo por Empresa Transportista</w:t>
            </w:r>
          </w:p>
        </w:tc>
      </w:tr>
      <w:tr xmlns:wp14="http://schemas.microsoft.com/office/word/2010/wordml" w:rsidRPr="009A0908" w:rsidR="003C31C6" w:rsidTr="00295C79" w14:paraId="3683B3D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2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9A0908" w:rsidR="003C31C6" w:rsidP="00295C79" w:rsidRDefault="003C31C6" w14:paraId="72A3D3EC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70" w:type="dxa"/>
            <w:vMerge/>
            <w:tcBorders>
              <w:left w:val="nil"/>
            </w:tcBorders>
            <w:shd w:val="clear" w:color="auto" w:fill="auto"/>
            <w:vAlign w:val="center"/>
          </w:tcPr>
          <w:p w:rsidRPr="009A0908" w:rsidR="003C31C6" w:rsidP="00295C79" w:rsidRDefault="003C31C6" w14:paraId="0D0B940D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6C7BCB0B" wp14:textId="77777777">
            <w:pPr>
              <w:spacing w:after="101" w:line="220" w:lineRule="exact"/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9A0908">
              <w:rPr>
                <w:rFonts w:ascii="Arial" w:hAnsi="Arial" w:cs="Arial"/>
                <w:b/>
                <w:i/>
                <w:sz w:val="16"/>
                <w:szCs w:val="18"/>
              </w:rPr>
              <w:t>Número Económico</w:t>
            </w:r>
          </w:p>
        </w:tc>
      </w:tr>
      <w:tr xmlns:wp14="http://schemas.microsoft.com/office/word/2010/wordml" w:rsidRPr="009A0908" w:rsidR="003C31C6" w:rsidTr="00295C79" w14:paraId="5995F77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73425F2B" wp14:textId="77777777">
            <w:pPr>
              <w:spacing w:after="101" w:line="22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A0908">
              <w:rPr>
                <w:rFonts w:ascii="Arial" w:hAnsi="Arial" w:cs="Arial"/>
                <w:b/>
                <w:sz w:val="16"/>
                <w:szCs w:val="18"/>
              </w:rPr>
              <w:t>Datos de la Empresa Transportista.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Pr="009A0908" w:rsidR="003C31C6" w:rsidP="00295C79" w:rsidRDefault="003C31C6" w14:paraId="70910336" wp14:textId="77777777">
            <w:pPr>
              <w:spacing w:after="101" w:line="220" w:lineRule="exact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  <w:r w:rsidRPr="009A0908">
              <w:rPr>
                <w:rFonts w:ascii="Arial" w:hAnsi="Arial" w:cs="Arial"/>
                <w:i/>
                <w:sz w:val="16"/>
                <w:szCs w:val="18"/>
              </w:rPr>
              <w:t>Certificaciones</w:t>
            </w:r>
          </w:p>
        </w:tc>
      </w:tr>
      <w:tr xmlns:wp14="http://schemas.microsoft.com/office/word/2010/wordml" w:rsidRPr="009A0908" w:rsidR="003C31C6" w:rsidTr="00295C79" w14:paraId="47E58B3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5B22F912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Nombre, denominación o razón social:</w:t>
            </w:r>
          </w:p>
        </w:tc>
        <w:tc>
          <w:tcPr>
            <w:tcW w:w="2115" w:type="dxa"/>
            <w:vMerge/>
            <w:shd w:val="clear" w:color="auto" w:fill="auto"/>
          </w:tcPr>
          <w:p w:rsidRPr="009A0908" w:rsidR="003C31C6" w:rsidP="00295C79" w:rsidRDefault="003C31C6" w14:paraId="0E27B00A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642C551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66A9E351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R.F.C.:</w:t>
            </w:r>
          </w:p>
        </w:tc>
        <w:tc>
          <w:tcPr>
            <w:tcW w:w="2115" w:type="dxa"/>
            <w:vMerge/>
            <w:shd w:val="clear" w:color="auto" w:fill="auto"/>
          </w:tcPr>
          <w:p w:rsidRPr="009A0908" w:rsidR="003C31C6" w:rsidP="00295C79" w:rsidRDefault="003C31C6" w14:paraId="60061E4C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3457F63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5F473F02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Domicilio Fiscal:</w:t>
            </w:r>
          </w:p>
        </w:tc>
        <w:tc>
          <w:tcPr>
            <w:tcW w:w="2115" w:type="dxa"/>
            <w:vMerge/>
            <w:shd w:val="clear" w:color="auto" w:fill="auto"/>
          </w:tcPr>
          <w:p w:rsidRPr="009A0908" w:rsidR="003C31C6" w:rsidP="00295C79" w:rsidRDefault="003C31C6" w14:paraId="44EAFD9C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52B59BC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63D87506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b/>
                <w:sz w:val="16"/>
                <w:szCs w:val="18"/>
              </w:rPr>
              <w:t>Datos de la Empresa Autorizada.</w:t>
            </w:r>
          </w:p>
        </w:tc>
        <w:tc>
          <w:tcPr>
            <w:tcW w:w="2115" w:type="dxa"/>
            <w:vMerge/>
            <w:shd w:val="clear" w:color="auto" w:fill="auto"/>
          </w:tcPr>
          <w:p w:rsidRPr="009A0908" w:rsidR="003C31C6" w:rsidP="00295C79" w:rsidRDefault="003C31C6" w14:paraId="4B94D5A5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0D1A534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74657973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Nombre, denominación o razón social:</w:t>
            </w:r>
          </w:p>
        </w:tc>
        <w:tc>
          <w:tcPr>
            <w:tcW w:w="2115" w:type="dxa"/>
            <w:vMerge/>
            <w:shd w:val="clear" w:color="auto" w:fill="auto"/>
          </w:tcPr>
          <w:p w:rsidRPr="009A0908" w:rsidR="003C31C6" w:rsidP="00295C79" w:rsidRDefault="003C31C6" w14:paraId="3DEEC669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75C9127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64565D66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R.F.C.:</w:t>
            </w:r>
          </w:p>
        </w:tc>
        <w:tc>
          <w:tcPr>
            <w:tcW w:w="2115" w:type="dxa"/>
            <w:vMerge/>
            <w:shd w:val="clear" w:color="auto" w:fill="auto"/>
          </w:tcPr>
          <w:p w:rsidRPr="009A0908" w:rsidR="003C31C6" w:rsidP="00295C79" w:rsidRDefault="003C31C6" w14:paraId="3656B9AB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3658B2D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597" w:type="dxa"/>
            <w:gridSpan w:val="3"/>
            <w:shd w:val="clear" w:color="auto" w:fill="auto"/>
          </w:tcPr>
          <w:p w:rsidRPr="009A0908" w:rsidR="003C31C6" w:rsidP="00295C79" w:rsidRDefault="003C31C6" w14:paraId="68BE2117" wp14:textId="77777777">
            <w:pPr>
              <w:spacing w:after="101" w:line="22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A0908">
              <w:rPr>
                <w:rFonts w:ascii="Arial" w:hAnsi="Arial" w:cs="Arial"/>
                <w:b/>
                <w:sz w:val="16"/>
                <w:szCs w:val="18"/>
              </w:rPr>
              <w:t>Datos de la Unidad.</w:t>
            </w:r>
          </w:p>
        </w:tc>
        <w:tc>
          <w:tcPr>
            <w:tcW w:w="2115" w:type="dxa"/>
            <w:vMerge/>
            <w:shd w:val="clear" w:color="auto" w:fill="auto"/>
          </w:tcPr>
          <w:p w:rsidRPr="009A0908" w:rsidR="003C31C6" w:rsidP="00295C79" w:rsidRDefault="003C31C6" w14:paraId="45FB0818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3FFEB404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021FC720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Transporte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049F31CB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1C39F623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Fecha de emisión</w:t>
            </w:r>
          </w:p>
        </w:tc>
      </w:tr>
      <w:tr xmlns:wp14="http://schemas.microsoft.com/office/word/2010/wordml" w:rsidRPr="009A0908" w:rsidR="003C31C6" w:rsidTr="00295C79" w14:paraId="0AFA8A9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46AD5D54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Marca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53128261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62486C05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62D2262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14635947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Modelo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4101652C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0AAD52BC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Hora de emisión</w:t>
            </w:r>
          </w:p>
        </w:tc>
      </w:tr>
      <w:tr xmlns:wp14="http://schemas.microsoft.com/office/word/2010/wordml" w:rsidRPr="009A0908" w:rsidR="003C31C6" w:rsidTr="00295C79" w14:paraId="6DFB93B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364C54F9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Línea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4B99056E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1299C43A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1EDDAD6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5AB1EA2D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No. Económico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4DDBEF00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39D2CB3E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Firma electrónica</w:t>
            </w:r>
          </w:p>
        </w:tc>
      </w:tr>
      <w:tr xmlns:wp14="http://schemas.microsoft.com/office/word/2010/wordml" w:rsidRPr="009A0908" w:rsidR="003C31C6" w:rsidTr="00295C79" w14:paraId="016EDA0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6095B290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No. Serie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3461D779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3CF2D8B6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656AB62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4B24EAB7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No. Placas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0FB78278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2D9CD4D2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Código de barras</w:t>
            </w:r>
          </w:p>
        </w:tc>
      </w:tr>
      <w:tr xmlns:wp14="http://schemas.microsoft.com/office/word/2010/wordml" w:rsidRPr="009A0908" w:rsidR="003C31C6" w:rsidTr="00295C79" w14:paraId="38CC338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355C58B2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Valor nominal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1FC39945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0562CB0E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3E7F800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15FC61FE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Fracción arancelaria.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34CE0A41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62EBF3C5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9A0908" w:rsidR="003C31C6" w:rsidTr="00295C79" w14:paraId="3308211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26" w:type="dxa"/>
            <w:shd w:val="clear" w:color="auto" w:fill="auto"/>
          </w:tcPr>
          <w:p w:rsidRPr="009A0908" w:rsidR="003C31C6" w:rsidP="00295C79" w:rsidRDefault="003C31C6" w14:paraId="632D09AD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Tipo Unidad</w:t>
            </w:r>
          </w:p>
        </w:tc>
        <w:tc>
          <w:tcPr>
            <w:tcW w:w="4971" w:type="dxa"/>
            <w:gridSpan w:val="2"/>
            <w:shd w:val="clear" w:color="auto" w:fill="auto"/>
          </w:tcPr>
          <w:p w:rsidRPr="009A0908" w:rsidR="003C31C6" w:rsidP="00295C79" w:rsidRDefault="003C31C6" w14:paraId="6D98A12B" wp14:textId="77777777">
            <w:pPr>
              <w:spacing w:after="101" w:line="22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15" w:type="dxa"/>
            <w:shd w:val="clear" w:color="auto" w:fill="auto"/>
          </w:tcPr>
          <w:p w:rsidRPr="009A0908" w:rsidR="003C31C6" w:rsidP="00295C79" w:rsidRDefault="003C31C6" w14:paraId="2946DB82" wp14:textId="77777777">
            <w:pPr>
              <w:spacing w:after="101" w:line="22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9A0908" w:rsidR="003C31C6" w:rsidP="003C31C6" w:rsidRDefault="003C31C6" w14:paraId="5997CC1D" wp14:textId="77777777">
      <w:pPr>
        <w:spacing w:after="101" w:line="220" w:lineRule="exact"/>
        <w:rPr>
          <w:rFonts w:ascii="Arial" w:hAnsi="Arial" w:cs="Arial"/>
          <w:sz w:val="16"/>
          <w:szCs w:val="18"/>
        </w:rPr>
      </w:pPr>
    </w:p>
    <w:tbl>
      <w:tblPr>
        <w:tblW w:w="871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9A0908" w:rsidR="003C31C6" w:rsidTr="00295C79" w14:paraId="7C41246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9A0908" w:rsidR="003C31C6" w:rsidP="00295C79" w:rsidRDefault="003C31C6" w14:paraId="3528A8DD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Este documento deberá ser presentado por el interesado, tanto al momento de su introducción a territorio nacional, como al RETORNO del vehículo, para su certificación por impresora del sistema electrónico de cómputo del SAT, sin lo cual no tendrán validez las anotaciones de introducción y retorno que aparezcan en este Pedimento de importación temporal; con fundamento en los artículos 16-B y 107 de la Ley, 19 y 21 del Reglamento Interior del SAT, así como la regla 4.2.1.</w:t>
            </w:r>
          </w:p>
          <w:p w:rsidRPr="009A0908" w:rsidR="003C31C6" w:rsidP="00295C79" w:rsidRDefault="003C31C6" w14:paraId="78EEFAC8" wp14:textId="77777777">
            <w:pPr>
              <w:spacing w:after="101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9A0908">
              <w:rPr>
                <w:rFonts w:ascii="Arial" w:hAnsi="Arial" w:cs="Arial"/>
                <w:sz w:val="16"/>
                <w:szCs w:val="18"/>
              </w:rPr>
              <w:t>Declaro bajo protesta de decir verdad que retornaré, dentro del plazo legal otorgado, el vehículo antes descrito, apercibido que de hacerlo en forma extemporánea seré acreedor a la sanción establecida en el artículo 183, fracción II de la Ley, y que me abstendré de cometer infracciones o delitos relacionados con la indebida utilización o destino de dicho vehículo durante su estancia en territorio nacional. Asimismo, declaro bajo protesta de decir verdad que los datos asentados son ciertos.</w:t>
            </w:r>
          </w:p>
          <w:p w:rsidRPr="009A0908" w:rsidR="003C31C6" w:rsidP="00295C79" w:rsidRDefault="003C31C6" w14:paraId="724335A9" wp14:textId="77777777">
            <w:pPr>
              <w:spacing w:after="101" w:line="220" w:lineRule="exact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9A0908">
              <w:rPr>
                <w:rFonts w:ascii="Arial" w:hAnsi="Arial" w:cs="Arial"/>
                <w:bCs/>
                <w:sz w:val="16"/>
                <w:szCs w:val="18"/>
              </w:rPr>
              <w:t>_____________________________________________________________________________________</w:t>
            </w:r>
          </w:p>
          <w:p w:rsidRPr="009A0908" w:rsidR="003C31C6" w:rsidP="00295C79" w:rsidRDefault="003C31C6" w14:paraId="6C121C90" wp14:textId="77777777">
            <w:pPr>
              <w:spacing w:after="101" w:line="22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A0908">
              <w:rPr>
                <w:rFonts w:ascii="Arial" w:hAnsi="Arial" w:cs="Arial"/>
                <w:b/>
                <w:sz w:val="16"/>
                <w:szCs w:val="18"/>
              </w:rPr>
              <w:t>Nombre y Firma</w:t>
            </w:r>
          </w:p>
        </w:tc>
      </w:tr>
    </w:tbl>
    <w:p xmlns:wp14="http://schemas.microsoft.com/office/word/2010/wordml" w:rsidRPr="00DB4279" w:rsidR="003C31C6" w:rsidP="003C31C6" w:rsidRDefault="003C31C6" w14:paraId="4385E112" wp14:textId="77777777">
      <w:pPr>
        <w:pStyle w:val="texto0"/>
        <w:ind w:firstLine="0"/>
        <w:jc w:val="center"/>
        <w:rPr>
          <w:rFonts w:ascii="Arial" w:hAnsi="Arial" w:cs="Arial"/>
          <w:b/>
          <w:dstrike/>
          <w:szCs w:val="18"/>
        </w:rPr>
      </w:pPr>
      <w:r w:rsidRPr="00DB4279">
        <w:rPr>
          <w:rFonts w:ascii="Arial" w:hAnsi="Arial" w:cs="Arial"/>
          <w:szCs w:val="18"/>
        </w:rPr>
        <w:br w:type="column"/>
      </w:r>
      <w:r w:rsidRPr="00DB4279">
        <w:rPr>
          <w:rFonts w:ascii="Arial" w:hAnsi="Arial" w:cs="Arial"/>
          <w:b/>
          <w:szCs w:val="18"/>
        </w:rPr>
        <w:lastRenderedPageBreak/>
        <w:t>INSTRUCCIONES</w:t>
      </w:r>
    </w:p>
    <w:tbl>
      <w:tblPr>
        <w:tblW w:w="8720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13"/>
        <w:gridCol w:w="180"/>
        <w:gridCol w:w="5019"/>
        <w:gridCol w:w="8"/>
      </w:tblGrid>
      <w:tr xmlns:wp14="http://schemas.microsoft.com/office/word/2010/wordml" w:rsidRPr="00DB4279" w:rsidR="003C31C6" w:rsidTr="00295C79" w14:paraId="4F241345" wp14:textId="77777777">
        <w:trPr>
          <w:gridAfter w:val="1"/>
          <w:wAfter w:w="8" w:type="dxa"/>
          <w:trHeight w:val="20"/>
        </w:trPr>
        <w:tc>
          <w:tcPr>
            <w:tcW w:w="3513" w:type="dxa"/>
            <w:tcBorders>
              <w:top w:val="nil"/>
              <w:left w:val="nil"/>
              <w:bottom w:val="single" w:color="auto" w:sz="6" w:space="0"/>
              <w:right w:val="nil"/>
            </w:tcBorders>
            <w:noWrap/>
          </w:tcPr>
          <w:p w:rsidRPr="00DB4279" w:rsidR="003C31C6" w:rsidP="00295C79" w:rsidRDefault="003C31C6" w14:paraId="6D8EA27F" wp14:textId="77777777">
            <w:pPr>
              <w:pStyle w:val="texto0"/>
              <w:spacing w:before="40" w:after="40"/>
              <w:ind w:firstLine="0"/>
              <w:jc w:val="center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Campo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DB4279" w:rsidR="003C31C6" w:rsidP="00295C79" w:rsidRDefault="003C31C6" w14:paraId="110FFD37" wp14:textId="77777777">
            <w:pPr>
              <w:pStyle w:val="texto0"/>
              <w:spacing w:before="40" w:after="40"/>
              <w:ind w:firstLine="0"/>
              <w:jc w:val="center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DB4279" w:rsidR="003C31C6" w:rsidP="00295C79" w:rsidRDefault="003C31C6" w14:paraId="6FBB589F" wp14:textId="77777777">
            <w:pPr>
              <w:pStyle w:val="texto0"/>
              <w:spacing w:before="40" w:after="40"/>
              <w:ind w:firstLine="0"/>
              <w:jc w:val="center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Contenido</w:t>
            </w:r>
          </w:p>
        </w:tc>
      </w:tr>
      <w:tr xmlns:wp14="http://schemas.microsoft.com/office/word/2010/wordml" w:rsidRPr="00DB4279" w:rsidR="003C31C6" w:rsidTr="00295C79" w14:paraId="6D56BA29" wp14:textId="77777777">
        <w:trPr>
          <w:gridAfter w:val="1"/>
          <w:wAfter w:w="8" w:type="dxa"/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/>
          </w:tcPr>
          <w:p w:rsidRPr="00DB4279" w:rsidR="003C31C6" w:rsidP="00295C79" w:rsidRDefault="003C31C6" w14:paraId="4645B07C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  <w:r w:rsidRPr="00DB4279">
              <w:rPr>
                <w:rFonts w:ascii="Arial" w:hAnsi="Arial" w:cs="Arial"/>
                <w:szCs w:val="18"/>
              </w:rPr>
              <w:t xml:space="preserve"> Nombre, denominación o razón social de la empresa transportista.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6B699379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212BF048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Nombre, denominación o razón social de la empresa transportista que solicita la importación temporal.</w:t>
            </w:r>
          </w:p>
        </w:tc>
      </w:tr>
      <w:tr xmlns:wp14="http://schemas.microsoft.com/office/word/2010/wordml" w:rsidRPr="00DB4279" w:rsidR="003C31C6" w:rsidTr="00295C79" w14:paraId="60244390" wp14:textId="77777777">
        <w:trPr>
          <w:gridAfter w:val="1"/>
          <w:wAfter w:w="8" w:type="dxa"/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745298D4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  <w:r w:rsidRPr="00DB4279">
              <w:rPr>
                <w:rFonts w:ascii="Arial" w:hAnsi="Arial" w:cs="Arial"/>
                <w:szCs w:val="18"/>
              </w:rPr>
              <w:t xml:space="preserve"> RFC de la empresa transportista.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3FE9F23F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122FA8E9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transportista. En los casos en que la importación temporal se efectúe por un extranjero, se anotará la clave EXTR920901TS4.</w:t>
            </w:r>
          </w:p>
        </w:tc>
      </w:tr>
      <w:tr xmlns:wp14="http://schemas.microsoft.com/office/word/2010/wordml" w:rsidRPr="00DB4279" w:rsidR="003C31C6" w:rsidTr="00295C79" w14:paraId="0BE27CF2" wp14:textId="77777777">
        <w:trPr>
          <w:gridAfter w:val="1"/>
          <w:wAfter w:w="8" w:type="dxa"/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4D5A3E4F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  <w:r w:rsidRPr="00DB4279">
              <w:rPr>
                <w:rFonts w:ascii="Arial" w:hAnsi="Arial" w:cs="Arial"/>
                <w:szCs w:val="18"/>
              </w:rPr>
              <w:t xml:space="preserve"> Domicilio fiscal de la empresa transportista.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1F72F646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4744F609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fiscal de la empresa transportista, o bien, si se trata de un extranjero el domicilio que conste en los documentos oficiales, compuestos en su caso, por la calle, número exterior, número interior, código postal, municipio, ciudad Entidad Federativa y país.</w:t>
            </w:r>
          </w:p>
        </w:tc>
      </w:tr>
      <w:tr xmlns:wp14="http://schemas.microsoft.com/office/word/2010/wordml" w:rsidRPr="00DB4279" w:rsidR="003C31C6" w:rsidTr="00295C79" w14:paraId="5F719C9F" wp14:textId="77777777">
        <w:trPr>
          <w:gridAfter w:val="1"/>
          <w:wAfter w:w="8" w:type="dxa"/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6E8A182C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  <w:r w:rsidRPr="00DB4279">
              <w:rPr>
                <w:rFonts w:ascii="Arial" w:hAnsi="Arial" w:cs="Arial"/>
                <w:szCs w:val="18"/>
              </w:rPr>
              <w:t xml:space="preserve"> Nombre, denominación o razón social de la empresa autorizada.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08CE6F91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72476433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Debe anotarse el nombre, denominación o razón social de la empresa autorizada por la AGA, en términos del artículo 16-B de la Ley.</w:t>
            </w:r>
          </w:p>
        </w:tc>
      </w:tr>
      <w:tr xmlns:wp14="http://schemas.microsoft.com/office/word/2010/wordml" w:rsidRPr="00DB4279" w:rsidR="003C31C6" w:rsidTr="00295C79" w14:paraId="003B0000" wp14:textId="77777777">
        <w:trPr>
          <w:gridAfter w:val="1"/>
          <w:wAfter w:w="8" w:type="dxa"/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2EBBCB1B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5.</w:t>
            </w:r>
            <w:r w:rsidRPr="00DB4279">
              <w:rPr>
                <w:rFonts w:ascii="Arial" w:hAnsi="Arial" w:cs="Arial"/>
                <w:szCs w:val="18"/>
              </w:rPr>
              <w:t xml:space="preserve"> RFC de la empresa autorizada.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61CDCEAD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4BB4E6FB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autorizada por la AGA, en términos del artículo 16-B de la Ley.</w:t>
            </w:r>
          </w:p>
        </w:tc>
      </w:tr>
      <w:tr xmlns:wp14="http://schemas.microsoft.com/office/word/2010/wordml" w:rsidRPr="00DB4279" w:rsidR="003C31C6" w:rsidTr="00295C79" w14:paraId="114A7D90" wp14:textId="77777777">
        <w:trPr>
          <w:gridAfter w:val="1"/>
          <w:wAfter w:w="8" w:type="dxa"/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0F240B6D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6.</w:t>
            </w:r>
            <w:r w:rsidRPr="00DB4279">
              <w:rPr>
                <w:rFonts w:ascii="Arial" w:hAnsi="Arial" w:cs="Arial"/>
                <w:szCs w:val="18"/>
              </w:rPr>
              <w:t xml:space="preserve"> Datos de la unidad.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6BB9E253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74E43386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 deberá anotar el tipo de transporte (autotransporte, ferroviario, marítimo), la marca, modelo, línea, número económico, número de serie, número de placas, valor nominal, fracción arancelaria, tipo de unidad (remolque, semirremolque o portacontenedor).</w:t>
            </w:r>
          </w:p>
          <w:p w:rsidRPr="00DB4279" w:rsidR="003C31C6" w:rsidP="00295C79" w:rsidRDefault="003C31C6" w14:paraId="4B6FB9D0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En el caso del número de serie, únicamente los dígitos deberán ser impresos entre paréntesis.</w:t>
            </w:r>
          </w:p>
        </w:tc>
      </w:tr>
      <w:tr xmlns:wp14="http://schemas.microsoft.com/office/word/2010/wordml" w:rsidRPr="00DB4279" w:rsidR="003C31C6" w:rsidTr="00295C79" w14:paraId="606DD262" wp14:textId="77777777">
        <w:trPr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58F21C6A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7.</w:t>
            </w:r>
            <w:r w:rsidRPr="00DB4279">
              <w:rPr>
                <w:rFonts w:ascii="Arial" w:hAnsi="Arial" w:cs="Arial"/>
                <w:szCs w:val="18"/>
              </w:rPr>
              <w:t xml:space="preserve"> Número de pedimento. 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23DE523C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0F322C71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folio integrado por:</w:t>
            </w:r>
          </w:p>
          <w:p w:rsidRPr="00DB4279" w:rsidR="003C31C6" w:rsidP="00295C79" w:rsidRDefault="003C31C6" w14:paraId="071E790A" wp14:textId="77777777">
            <w:pPr>
              <w:pStyle w:val="texto0"/>
              <w:spacing w:before="40" w:after="40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Un dígito para indicar la clave de la Empresa Autorizada.</w:t>
            </w:r>
          </w:p>
          <w:p w:rsidRPr="00DB4279" w:rsidR="003C31C6" w:rsidP="00295C79" w:rsidRDefault="003C31C6" w14:paraId="33D15F83" wp14:textId="77777777">
            <w:pPr>
              <w:pStyle w:val="texto0"/>
              <w:spacing w:before="40" w:after="40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Tres dígitos para indicar la Clave de la Aduana.</w:t>
            </w:r>
          </w:p>
          <w:p w:rsidRPr="00DB4279" w:rsidR="003C31C6" w:rsidP="00295C79" w:rsidRDefault="003C31C6" w14:paraId="1C7B8C5A" wp14:textId="77777777">
            <w:pPr>
              <w:pStyle w:val="texto0"/>
              <w:spacing w:before="40" w:after="40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Un dígito para indicar el último dígito del año en curso.</w:t>
            </w:r>
          </w:p>
          <w:p w:rsidRPr="00DB4279" w:rsidR="003C31C6" w:rsidP="00295C79" w:rsidRDefault="003C31C6" w14:paraId="3CC76D90" wp14:textId="77777777">
            <w:pPr>
              <w:pStyle w:val="texto0"/>
              <w:spacing w:before="40" w:after="40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Seis dígitos más para el número consecutivo anual por Aduana asignado por la empresa autorizada emisora del pedimento.</w:t>
            </w:r>
          </w:p>
          <w:p w:rsidRPr="00DB4279" w:rsidR="003C31C6" w:rsidP="00295C79" w:rsidRDefault="003C31C6" w14:paraId="16B8E716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Cada uno de estos grupos de dígitos deberán ser separados por dos espacios en blanco, excepto entre el dígito que corresponde al último dígito del año en curso y los seis dígitos de la numeración progresiva.</w:t>
            </w:r>
          </w:p>
        </w:tc>
      </w:tr>
    </w:tbl>
    <w:p xmlns:wp14="http://schemas.microsoft.com/office/word/2010/wordml" w:rsidRPr="00F11239" w:rsidR="003C31C6" w:rsidP="003C31C6" w:rsidRDefault="003C31C6" w14:paraId="52E56223" wp14:textId="77777777">
      <w:pPr>
        <w:rPr>
          <w:sz w:val="2"/>
        </w:rPr>
      </w:pPr>
    </w:p>
    <w:tbl>
      <w:tblPr>
        <w:tblW w:w="8720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13"/>
        <w:gridCol w:w="180"/>
        <w:gridCol w:w="5027"/>
      </w:tblGrid>
      <w:tr xmlns:wp14="http://schemas.microsoft.com/office/word/2010/wordml" w:rsidRPr="00DB4279" w:rsidR="003C31C6" w:rsidTr="00295C79" w14:paraId="6549EC2E" wp14:textId="77777777">
        <w:trPr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633110E6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8.</w:t>
            </w:r>
            <w:r w:rsidRPr="00DB4279">
              <w:rPr>
                <w:rFonts w:ascii="Arial" w:hAnsi="Arial" w:cs="Arial"/>
                <w:szCs w:val="18"/>
              </w:rPr>
              <w:t xml:space="preserve"> Consecutivo por empresa transportista.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07547A01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71A1F490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consecutivo de pedimento tramitado por la Empresa Transportista al año.</w:t>
            </w:r>
          </w:p>
        </w:tc>
      </w:tr>
      <w:tr xmlns:wp14="http://schemas.microsoft.com/office/word/2010/wordml" w:rsidRPr="00DB4279" w:rsidR="003C31C6" w:rsidTr="00295C79" w14:paraId="492AA41D" wp14:textId="77777777">
        <w:trPr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4A9235AB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9.</w:t>
            </w:r>
            <w:r w:rsidRPr="00DB4279">
              <w:rPr>
                <w:rFonts w:ascii="Arial" w:hAnsi="Arial" w:cs="Arial"/>
                <w:szCs w:val="18"/>
              </w:rPr>
              <w:t xml:space="preserve"> Fecha de Emisión. 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5043CB0F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2D0C3F40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Día, mes y año en el que se efectúa la validación del Pedimento por el Software Administrativo Integral (SAIT).</w:t>
            </w:r>
          </w:p>
        </w:tc>
      </w:tr>
      <w:tr xmlns:wp14="http://schemas.microsoft.com/office/word/2010/wordml" w:rsidRPr="00DB4279" w:rsidR="003C31C6" w:rsidTr="00295C79" w14:paraId="7F06136E" wp14:textId="77777777">
        <w:trPr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56923933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10.</w:t>
            </w:r>
            <w:r w:rsidRPr="00DB4279">
              <w:rPr>
                <w:rFonts w:ascii="Arial" w:hAnsi="Arial" w:cs="Arial"/>
                <w:szCs w:val="18"/>
              </w:rPr>
              <w:t xml:space="preserve"> Hora de Emisión.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07459315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1358157E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Hora, minutos y segundos en los que se efectúa la validación del Pedimento por el SAIT.</w:t>
            </w:r>
          </w:p>
        </w:tc>
      </w:tr>
      <w:tr xmlns:wp14="http://schemas.microsoft.com/office/word/2010/wordml" w:rsidRPr="00DB4279" w:rsidR="003C31C6" w:rsidTr="00295C79" w14:paraId="4A547C4A" wp14:textId="77777777">
        <w:trPr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1A443C75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11.</w:t>
            </w:r>
            <w:r w:rsidRPr="00DB4279">
              <w:rPr>
                <w:rFonts w:ascii="Arial" w:hAnsi="Arial" w:cs="Arial"/>
                <w:szCs w:val="18"/>
              </w:rPr>
              <w:t xml:space="preserve"> Firma Electrónica.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6537F28F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7484AD6C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Firma Electrónica generada por el SAIT.</w:t>
            </w:r>
          </w:p>
        </w:tc>
      </w:tr>
      <w:tr xmlns:wp14="http://schemas.microsoft.com/office/word/2010/wordml" w:rsidRPr="00DB4279" w:rsidR="003C31C6" w:rsidTr="00295C79" w14:paraId="09B9AAD8" wp14:textId="77777777">
        <w:trPr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6029DA0A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12.</w:t>
            </w:r>
            <w:r w:rsidRPr="00DB4279">
              <w:rPr>
                <w:rFonts w:ascii="Arial" w:hAnsi="Arial" w:cs="Arial"/>
                <w:szCs w:val="18"/>
              </w:rPr>
              <w:t xml:space="preserve"> Código de barras.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6DFB9E20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3D806487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Clave SAIT con 2 caracteres (numérico), Clave de la aduana de despacho con 3 caracteres (numérico), folio del pedimento de importación temporal de remolques, semirremolques y portacontenedores hasta 7 caracteres (alfanumérico) y Firma Electrónica generada por el SAIT hasta 7 caracteres (alfanumérico).</w:t>
            </w:r>
          </w:p>
          <w:p w:rsidRPr="00DB4279" w:rsidR="003C31C6" w:rsidP="00295C79" w:rsidRDefault="003C31C6" w14:paraId="72773185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Después de cada campo, incluyendo el último, se deberán presentar los caracteres de control,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carriage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return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y line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feed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>.</w:t>
            </w:r>
          </w:p>
        </w:tc>
      </w:tr>
      <w:tr xmlns:wp14="http://schemas.microsoft.com/office/word/2010/wordml" w:rsidRPr="00DB4279" w:rsidR="003C31C6" w:rsidTr="00295C79" w14:paraId="6D9B95B9" wp14:textId="77777777">
        <w:trPr>
          <w:trHeight w:val="20"/>
        </w:trPr>
        <w:tc>
          <w:tcPr>
            <w:tcW w:w="3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DB4279" w:rsidR="003C31C6" w:rsidP="00295C79" w:rsidRDefault="003C31C6" w14:paraId="22FD7909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13.</w:t>
            </w:r>
            <w:r w:rsidRPr="00DB4279">
              <w:rPr>
                <w:rFonts w:ascii="Arial" w:hAnsi="Arial" w:cs="Arial"/>
                <w:szCs w:val="18"/>
              </w:rPr>
              <w:t xml:space="preserve"> Nombre y firma.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70DF9E56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b/>
                <w:szCs w:val="18"/>
              </w:rPr>
            </w:pPr>
          </w:p>
        </w:tc>
        <w:tc>
          <w:tcPr>
            <w:tcW w:w="5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3C31C6" w:rsidP="00295C79" w:rsidRDefault="003C31C6" w14:paraId="67AFC86D" wp14:textId="77777777">
            <w:pPr>
              <w:pStyle w:val="texto0"/>
              <w:spacing w:before="40" w:after="40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Firma del transportista, representante legal o persona autorizada por el representante legal. </w:t>
            </w:r>
          </w:p>
        </w:tc>
      </w:tr>
    </w:tbl>
    <w:p xmlns:wp14="http://schemas.microsoft.com/office/word/2010/wordml" w:rsidRPr="00D224EF" w:rsidR="00503BB9" w:rsidP="003C31C6" w:rsidRDefault="00503BB9" w14:paraId="44E871BC" wp14:textId="77777777">
      <w:pPr>
        <w:rPr>
          <w:sz w:val="2"/>
        </w:rPr>
      </w:pPr>
      <w:bookmarkStart w:name="_GoBack" w:id="0"/>
      <w:bookmarkEnd w:id="0"/>
    </w:p>
    <w:sectPr w:rsidRPr="00D224EF"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C6"/>
    <w:rsid w:val="003C31C6"/>
    <w:rsid w:val="00503BB9"/>
    <w:rsid w:val="00A9059E"/>
    <w:rsid w:val="00D224EF"/>
    <w:rsid w:val="37C4AF05"/>
    <w:rsid w:val="3832C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76A8"/>
  <w15:chartTrackingRefBased/>
  <w15:docId w15:val="{83AC92CA-65C4-40C9-A826-9BEF3CD0F1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31C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3C31C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3C31C6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3C31C6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68db4444214d4fda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Irma Jocelyn Rodríguez Ramírez</lastModifiedBy>
  <revision>3</revision>
  <dcterms:created xsi:type="dcterms:W3CDTF">2020-08-13T18:07:00.0000000Z</dcterms:created>
  <dcterms:modified xsi:type="dcterms:W3CDTF">2022-10-21T20:01:16.8055865Z</dcterms:modified>
</coreProperties>
</file>