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FDB" w:rsidRPr="00DE1779" w:rsidRDefault="005D17A4" w:rsidP="00646575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GoBack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43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CONSULTA DE INGRESOS POR TRANSFERENCIA</w:t>
      </w:r>
    </w:p>
    <w:bookmarkEnd w:id="0"/>
    <w:p w:rsidR="00046FDB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46FDB" w:rsidRPr="00DE1779" w:rsidRDefault="00046FDB" w:rsidP="00046FDB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n-US" w:eastAsia="es-ES"/>
        </w:rPr>
      </w:pPr>
      <w:bookmarkStart w:id="1" w:name="_Toc270436055"/>
      <w:proofErr w:type="spellStart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n-US" w:eastAsia="es-ES"/>
        </w:rPr>
        <w:t>Mensaje</w:t>
      </w:r>
      <w:proofErr w:type="spellEnd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n-US" w:eastAsia="es-ES"/>
        </w:rPr>
        <w:t xml:space="preserve"> SOAP</w:t>
      </w:r>
      <w:bookmarkEnd w:id="1"/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"http://Recintos/ServiciosWebXml/consultaIngresoPorTransfer"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consultaIngresoPorTransfer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paramCons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fechaIni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fechaIni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646575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</w:t>
      </w:r>
      <w:r w:rsidRPr="0064657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&lt;fechaFin&gt;</w:t>
      </w:r>
      <w:r w:rsidRPr="00646575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64657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&lt;/fechaFin&gt;</w:t>
      </w:r>
    </w:p>
    <w:p w:rsidR="00046FDB" w:rsidRPr="00646575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&lt;/paramCons&gt;</w:t>
      </w:r>
    </w:p>
    <w:p w:rsidR="00046FDB" w:rsidRPr="00646575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&lt;/consultaIngresoPorTransfer&gt;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46FDB" w:rsidRPr="00DE1779" w:rsidRDefault="00046FDB" w:rsidP="00046FDB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2" w:name="_Toc270436056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lastRenderedPageBreak/>
        <w:t>Respuesta del método</w:t>
      </w:r>
      <w:bookmarkEnd w:id="2"/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 w:eastAsia="es-MX"/>
        </w:rPr>
        <w:t>ResContenedor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consultaIngresoPorTransferResponse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consultaIngresoPorTransferResult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error&gt;</w:t>
      </w:r>
      <w:proofErr w:type="spellStart"/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&lt;/error&gt;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spellStart"/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ds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xsd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:schema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schema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xsd:schema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xml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&lt;/ds&gt;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consultaIngresoPorTransferResult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consultaIngresoPorTransferResponse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Donde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: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operación.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relacionados con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registros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registros obtenidos en la consulta.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Colección de datos con el resultado de la consulta.</w:t>
      </w: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Estructura de la colección de datos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:</w:t>
      </w: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</w:rPr>
        <w:t>xs:schema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</w:rPr>
        <w:t>id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</w:rPr>
        <w:t>ResConsulta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</w:rPr>
        <w:t>=""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</w:rPr>
        <w:t>xs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</w:rPr>
        <w:t>="http://www.w3.org/2001/XMLSchema"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</w:rPr>
        <w:t>msdata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</w:rPr>
        <w:t>urn:schemas-microsoft-com:xml-msdata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</w:rPr>
        <w:t>"&gt;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ResConsulta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IsDataSet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="true"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Locale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es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-MX"&gt;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xs:</w:t>
      </w:r>
      <w:proofErr w:type="gramEnd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complexType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:choice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maxOccurs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="unbounded"&gt;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xs:</w:t>
      </w:r>
      <w:proofErr w:type="gramEnd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complexType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xs:</w:t>
      </w:r>
      <w:proofErr w:type="gramEnd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sequence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="entrada"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:sequence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:complexType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:choice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:complexType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xs:schema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Donde: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cuAduana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 la aduana.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cuRecintoOrigen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recinto origen.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cuRecintoDestino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recinto destino.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entrada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de entrada.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numContenedor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de contenedor.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fSalida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fecha en que se registró la salida por transferencia.</w:t>
      </w:r>
    </w:p>
    <w:p w:rsidR="00046FDB" w:rsidRPr="00DE1779" w:rsidRDefault="00046FDB" w:rsidP="00046FDB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fIngreso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fecha en que se registró el ingreso por transferencia.</w:t>
      </w: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Por ejemplo, una respuesta sin errores sería como ésta:</w:t>
      </w:r>
    </w:p>
    <w:p w:rsidR="00046FDB" w:rsidRPr="00DE1779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&lt;?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version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="1.0"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encoding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="utf-8"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?&gt;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="http://schemas.xmlsoap.org/soap/envelope/"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="http://www.w3.org/2001/XMLSchema-instance"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consultaIngresoPorTransferResponse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="http://Recintos/ServiciosWebXml/"&gt;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consultaIngresoPorTransferResult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ds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xs:schema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id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ResConsulta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xs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="http://www.w3.org/2001/XMLSchema"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msdata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urn:schemas-microsoft-com:xml-msdata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ResConsulta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IsDataSet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="true"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Locale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es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-MX"&gt;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xs:</w:t>
      </w:r>
      <w:proofErr w:type="gramEnd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complexType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:choice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maxOccurs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="unbounded"&gt;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xs:</w:t>
      </w:r>
      <w:proofErr w:type="gramEnd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complexType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xs:</w:t>
      </w:r>
      <w:proofErr w:type="gramEnd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sequence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="entrada"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name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xs:string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minOccurs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/&gt;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:sequence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:complexType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:choice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:complexType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:element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:schema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:diffgram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msdata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urn:schemas-microsoft-com:xml-msdata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diffgr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="urn:schemas-microsoft-com:xml-diffgram-v1"&gt;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ResConsulta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=""&gt;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Contenedor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id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="Contenedor1"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rowOrder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="0"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hasChanges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="inserted"&gt;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CSVU2505801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Contenedor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proofErr w:type="gramStart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id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="Contenedor2"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rowOrder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="1"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hasChanges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="inserted"&gt;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LBIU2002630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Contenedor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Contenedor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id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="Contenedor3"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rowOrder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="2"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hasChanges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="inserted"&gt;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MLCU32552"5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Contenedor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proofErr w:type="gramStart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id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="Contenedor4"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rowOrder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="3"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hasChanges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="inserted"&gt;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SCZU7608381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Contenedor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Contenedor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id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="Contenedor5"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rowOrder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="4"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hasChanges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="inserted"&gt;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5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TEXU3575918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Contenedor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proofErr w:type="gramStart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id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="Contenedor6"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rowOrder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="5"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hasChanges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="inserted"&gt;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TTNU2038575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Contenedor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Contenedor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id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="Contenedor7"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msdata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rowOrder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="6"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diffgr</w:t>
      </w:r>
      <w:r w:rsidRPr="00646575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646575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hasChanges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="inserted"&gt;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entrada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TTNU2246590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01/01/1993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Contenedor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ResConsulta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diffgr:diffgram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ds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consultaIngresoPorTransferResult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consultaIngresoPorTransferResponse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spacing w:after="0" w:line="240" w:lineRule="auto"/>
        <w:jc w:val="both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646575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soap:Envelope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46FDB" w:rsidRPr="00646575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46FDB" w:rsidRPr="00646575" w:rsidRDefault="00046FDB" w:rsidP="00046FDB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46FDB" w:rsidRPr="00DE1779" w:rsidRDefault="00046FDB" w:rsidP="00046FDB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3" w:name="_Toc270436057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en C#</w:t>
      </w:r>
      <w:bookmarkEnd w:id="3"/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 xml:space="preserve">//Crea los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parámetos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 xml:space="preserve"> de la consulta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ParamConsTransfer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ParamConsTransfer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paramCons.recintoDestino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this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.txtRecintoDestino.Text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.Trim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();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paramCons.numContenedor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this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.txtContenedor.Text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.Trim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();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paramCons.fechaIni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this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.txtFecIni.Text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.Trim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();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paramCons.fechaFin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this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.txtFecFin.Text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.Trim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();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/* Define los datos del encabezado */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 xml:space="preserve">=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this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.txtUsuario.Text.Trim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();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[60];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//Genera el proxy del servicio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 xml:space="preserve">Recintos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res;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//Realiza la búsqueda de ingresos por transferencia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recinto.consultaIngresoPorTransfer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this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.lblResultado.Text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strong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&gt;Resultado de la Consulta:&lt;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strong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br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 Muestra los registros obtenidos</w:t>
      </w:r>
    </w:p>
    <w:p w:rsidR="00046FDB" w:rsidRPr="00646575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if</w:t>
      </w: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(res.ds != </w:t>
      </w:r>
      <w:r w:rsidRPr="00646575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null</w:t>
      </w: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&amp;&amp; res.ds.Tables.Count &gt; 0)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646575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{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string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= "";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strResultado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+= "&lt;table border=\"1\"&gt;";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foreach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DataColumn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dtcColumna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res.ds.Tables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["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"].Columns)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+= "&lt;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=\"cyan\"&gt;"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dtcColumna.Caption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}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foreach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DataRow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dtrRegistro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res.ds.Tables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["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"].Rows)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Convert.ToString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dtrRegistro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"])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Convert.ToString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dtrRegistro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cuRecintoOrigen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"])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Convert.ToString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dtrRegistro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cuRecintoDestino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"])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Convert.ToString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dtrRegistro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["entrada"])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Convert.ToString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dtrRegistro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numContenedor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"])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Convert.ToString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dtrRegistro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fSalida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"])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Convert.ToString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dtrRegistro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fIngreso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"])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table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this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.lblResultado.Text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strResultado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046FDB" w:rsidRPr="00DE1779" w:rsidRDefault="00046FDB" w:rsidP="00046FDB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4643" w:rsidRPr="00046FDB" w:rsidRDefault="00C34643" w:rsidP="00046FDB"/>
    <w:sectPr w:rsidR="00C34643" w:rsidRPr="00046FDB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6B5" w:rsidRDefault="00BD56B5" w:rsidP="007B5DFC">
      <w:pPr>
        <w:spacing w:after="0" w:line="240" w:lineRule="auto"/>
      </w:pPr>
      <w:r>
        <w:separator/>
      </w:r>
    </w:p>
  </w:endnote>
  <w:endnote w:type="continuationSeparator" w:id="0">
    <w:p w:rsidR="00BD56B5" w:rsidRDefault="00BD56B5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6B5" w:rsidRDefault="00BD56B5" w:rsidP="007B5DFC">
      <w:pPr>
        <w:spacing w:after="0" w:line="240" w:lineRule="auto"/>
      </w:pPr>
      <w:r>
        <w:separator/>
      </w:r>
    </w:p>
  </w:footnote>
  <w:footnote w:type="continuationSeparator" w:id="0">
    <w:p w:rsidR="00BD56B5" w:rsidRDefault="00BD56B5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5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1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5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"/>
  </w:num>
  <w:num w:numId="4">
    <w:abstractNumId w:val="25"/>
  </w:num>
  <w:num w:numId="5">
    <w:abstractNumId w:val="26"/>
  </w:num>
  <w:num w:numId="6">
    <w:abstractNumId w:val="30"/>
  </w:num>
  <w:num w:numId="7">
    <w:abstractNumId w:val="27"/>
  </w:num>
  <w:num w:numId="8">
    <w:abstractNumId w:val="7"/>
  </w:num>
  <w:num w:numId="9">
    <w:abstractNumId w:val="20"/>
  </w:num>
  <w:num w:numId="10">
    <w:abstractNumId w:val="4"/>
  </w:num>
  <w:num w:numId="11">
    <w:abstractNumId w:val="34"/>
  </w:num>
  <w:num w:numId="12">
    <w:abstractNumId w:val="14"/>
  </w:num>
  <w:num w:numId="13">
    <w:abstractNumId w:val="24"/>
  </w:num>
  <w:num w:numId="14">
    <w:abstractNumId w:val="38"/>
  </w:num>
  <w:num w:numId="15">
    <w:abstractNumId w:val="32"/>
  </w:num>
  <w:num w:numId="16">
    <w:abstractNumId w:val="37"/>
  </w:num>
  <w:num w:numId="17">
    <w:abstractNumId w:val="29"/>
  </w:num>
  <w:num w:numId="18">
    <w:abstractNumId w:val="21"/>
  </w:num>
  <w:num w:numId="19">
    <w:abstractNumId w:val="8"/>
  </w:num>
  <w:num w:numId="20">
    <w:abstractNumId w:val="17"/>
  </w:num>
  <w:num w:numId="21">
    <w:abstractNumId w:val="41"/>
  </w:num>
  <w:num w:numId="22">
    <w:abstractNumId w:val="35"/>
  </w:num>
  <w:num w:numId="23">
    <w:abstractNumId w:val="16"/>
  </w:num>
  <w:num w:numId="24">
    <w:abstractNumId w:val="19"/>
  </w:num>
  <w:num w:numId="25">
    <w:abstractNumId w:val="40"/>
  </w:num>
  <w:num w:numId="26">
    <w:abstractNumId w:val="33"/>
  </w:num>
  <w:num w:numId="27">
    <w:abstractNumId w:val="36"/>
  </w:num>
  <w:num w:numId="28">
    <w:abstractNumId w:val="3"/>
  </w:num>
  <w:num w:numId="29">
    <w:abstractNumId w:val="0"/>
  </w:num>
  <w:num w:numId="30">
    <w:abstractNumId w:val="13"/>
  </w:num>
  <w:num w:numId="31">
    <w:abstractNumId w:val="6"/>
  </w:num>
  <w:num w:numId="32">
    <w:abstractNumId w:val="12"/>
  </w:num>
  <w:num w:numId="33">
    <w:abstractNumId w:val="23"/>
  </w:num>
  <w:num w:numId="34">
    <w:abstractNumId w:val="1"/>
  </w:num>
  <w:num w:numId="35">
    <w:abstractNumId w:val="22"/>
  </w:num>
  <w:num w:numId="36">
    <w:abstractNumId w:val="9"/>
  </w:num>
  <w:num w:numId="37">
    <w:abstractNumId w:val="10"/>
  </w:num>
  <w:num w:numId="38">
    <w:abstractNumId w:val="5"/>
  </w:num>
  <w:num w:numId="39">
    <w:abstractNumId w:val="18"/>
  </w:num>
  <w:num w:numId="40">
    <w:abstractNumId w:val="28"/>
  </w:num>
  <w:num w:numId="41">
    <w:abstractNumId w:val="3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46FDB"/>
    <w:rsid w:val="00061B9A"/>
    <w:rsid w:val="00062FB4"/>
    <w:rsid w:val="00072D97"/>
    <w:rsid w:val="000848DA"/>
    <w:rsid w:val="000975FD"/>
    <w:rsid w:val="000C4766"/>
    <w:rsid w:val="000E55D2"/>
    <w:rsid w:val="00112A70"/>
    <w:rsid w:val="001578DA"/>
    <w:rsid w:val="001A6A14"/>
    <w:rsid w:val="001B0A53"/>
    <w:rsid w:val="001B6E0D"/>
    <w:rsid w:val="001F2B9B"/>
    <w:rsid w:val="00240183"/>
    <w:rsid w:val="002D2B81"/>
    <w:rsid w:val="002F19BF"/>
    <w:rsid w:val="003373B3"/>
    <w:rsid w:val="00346D5D"/>
    <w:rsid w:val="00415D2E"/>
    <w:rsid w:val="004C39BC"/>
    <w:rsid w:val="004E0CB9"/>
    <w:rsid w:val="00512017"/>
    <w:rsid w:val="0052454A"/>
    <w:rsid w:val="005B46EC"/>
    <w:rsid w:val="005B6596"/>
    <w:rsid w:val="005D17A4"/>
    <w:rsid w:val="005F23D0"/>
    <w:rsid w:val="00625FAC"/>
    <w:rsid w:val="00633E58"/>
    <w:rsid w:val="00646575"/>
    <w:rsid w:val="006A1FB2"/>
    <w:rsid w:val="006D52CC"/>
    <w:rsid w:val="00723678"/>
    <w:rsid w:val="00776B0C"/>
    <w:rsid w:val="007B5DFC"/>
    <w:rsid w:val="007F1AA7"/>
    <w:rsid w:val="0084788A"/>
    <w:rsid w:val="008518BF"/>
    <w:rsid w:val="00865F7D"/>
    <w:rsid w:val="008956B3"/>
    <w:rsid w:val="008C2083"/>
    <w:rsid w:val="008C64D8"/>
    <w:rsid w:val="008D5AAE"/>
    <w:rsid w:val="00901133"/>
    <w:rsid w:val="00995D9E"/>
    <w:rsid w:val="009A346C"/>
    <w:rsid w:val="009D059C"/>
    <w:rsid w:val="009E161E"/>
    <w:rsid w:val="00A23FE8"/>
    <w:rsid w:val="00A50D91"/>
    <w:rsid w:val="00A65D70"/>
    <w:rsid w:val="00A7141F"/>
    <w:rsid w:val="00A71FF1"/>
    <w:rsid w:val="00AE1180"/>
    <w:rsid w:val="00AE63BC"/>
    <w:rsid w:val="00B13F05"/>
    <w:rsid w:val="00B47279"/>
    <w:rsid w:val="00B875DA"/>
    <w:rsid w:val="00BA7270"/>
    <w:rsid w:val="00BC1B94"/>
    <w:rsid w:val="00BD1FDB"/>
    <w:rsid w:val="00BD33FC"/>
    <w:rsid w:val="00BD38C8"/>
    <w:rsid w:val="00BD56B5"/>
    <w:rsid w:val="00C1543D"/>
    <w:rsid w:val="00C31598"/>
    <w:rsid w:val="00C34643"/>
    <w:rsid w:val="00C36253"/>
    <w:rsid w:val="00C605AE"/>
    <w:rsid w:val="00D16C83"/>
    <w:rsid w:val="00D20E84"/>
    <w:rsid w:val="00D31C65"/>
    <w:rsid w:val="00D50124"/>
    <w:rsid w:val="00D82B94"/>
    <w:rsid w:val="00DD3E93"/>
    <w:rsid w:val="00DF252C"/>
    <w:rsid w:val="00E134F8"/>
    <w:rsid w:val="00E66B42"/>
    <w:rsid w:val="00E66C68"/>
    <w:rsid w:val="00E708ED"/>
    <w:rsid w:val="00EA1459"/>
    <w:rsid w:val="00EB1C42"/>
    <w:rsid w:val="00ED4DAA"/>
    <w:rsid w:val="00ED5979"/>
    <w:rsid w:val="00EF2F34"/>
    <w:rsid w:val="00F15B8A"/>
    <w:rsid w:val="00F309BD"/>
    <w:rsid w:val="00F5198F"/>
    <w:rsid w:val="00F5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nhideWhenUsed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semiHidden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semiHidden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semiHidden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34"/>
    <w:qFormat/>
    <w:rsid w:val="00901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2020-04-16T18:53:00Z</dcterms:created>
  <dcterms:modified xsi:type="dcterms:W3CDTF">2020-04-16T18:53:00Z</dcterms:modified>
</cp:coreProperties>
</file>